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A819F">
      <w:pPr>
        <w:pStyle w:val="2"/>
        <w:keepNext w:val="0"/>
        <w:keepLines w:val="0"/>
        <w:widowControl/>
        <w:suppressLineNumbers w:val="0"/>
        <w:ind w:left="0" w:leftChars="0" w:firstLine="0" w:firstLineChars="0"/>
        <w:jc w:val="both"/>
        <w:rPr>
          <w:i w:val="0"/>
          <w:iCs w:val="0"/>
          <w:caps w:val="0"/>
          <w:color w:val="C00000"/>
          <w:spacing w:val="0"/>
          <w:u w:val="none"/>
        </w:rPr>
      </w:pPr>
      <w:r>
        <w:rPr>
          <w:rStyle w:val="9"/>
          <w:i w:val="0"/>
          <w:iCs w:val="0"/>
          <w:caps w:val="0"/>
          <w:color w:val="C00000"/>
          <w:spacing w:val="0"/>
          <w:u w:val="none"/>
        </w:rPr>
        <w:t>AEGIS-Compliant Statement of Aims (Small Centre – One Staff Member)</w:t>
      </w:r>
    </w:p>
    <w:p w14:paraId="2A1EE2F5">
      <w:pPr>
        <w:pStyle w:val="8"/>
        <w:keepNext w:val="0"/>
        <w:keepLines w:val="0"/>
        <w:widowControl/>
        <w:suppressLineNumbers w:val="0"/>
        <w:ind w:left="0" w:firstLine="0"/>
        <w:rPr>
          <w:i w:val="0"/>
          <w:iCs w:val="0"/>
          <w:caps w:val="0"/>
          <w:color w:val="C00000"/>
          <w:spacing w:val="0"/>
          <w:u w:val="none"/>
        </w:rPr>
      </w:pPr>
      <w:r>
        <w:rPr>
          <w:rStyle w:val="9"/>
          <w:i w:val="0"/>
          <w:iCs w:val="0"/>
          <w:caps w:val="0"/>
          <w:color w:val="C00000"/>
          <w:spacing w:val="0"/>
          <w:u w:val="none"/>
        </w:rPr>
        <w:t>Statement of Aims – Gao Global Education Ltd</w:t>
      </w:r>
    </w:p>
    <w:p w14:paraId="1708070B">
      <w:pPr>
        <w:pStyle w:val="8"/>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At Gao Global Education Ltd, our aim is to provide safe, reliable, and caring guardianship for international students studying in the UK. We place the wellbeing of every child at the centre of our work and are committed to meeting the expectations of the AEGIS Gold Standard.</w:t>
      </w:r>
    </w:p>
    <w:p w14:paraId="35073088">
      <w:pPr>
        <w:pStyle w:val="8"/>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As a small, family-run organisation, all guardianship duties are currently carried out by </w:t>
      </w:r>
      <w:r>
        <w:rPr>
          <w:rStyle w:val="9"/>
          <w:i w:val="0"/>
          <w:iCs w:val="0"/>
          <w:caps w:val="0"/>
          <w:color w:val="000000"/>
          <w:spacing w:val="0"/>
          <w:u w:val="none"/>
        </w:rPr>
        <w:t>Ms. Liping Hardy</w:t>
      </w:r>
      <w:r>
        <w:rPr>
          <w:i w:val="0"/>
          <w:iCs w:val="0"/>
          <w:caps w:val="0"/>
          <w:color w:val="000000"/>
          <w:spacing w:val="0"/>
          <w:u w:val="none"/>
        </w:rPr>
        <w:t>, the Company Director and Designated Safeguarding Lead. Students are cared for within a single, carefully maintained host family environment. As our organisation grows, additional host families and staff will be recruited and trained to meet the highest safeguarding standards.</w:t>
      </w:r>
    </w:p>
    <w:p w14:paraId="005F36B6">
      <w:pPr>
        <w:pStyle w:val="8"/>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We work closely with schools and parents to ensure each student feels supported, understood, and secure. Communication is clear, timely, and culturally sensitive, and we work hard to build trust with families both in the UK and overseas.</w:t>
      </w:r>
    </w:p>
    <w:p w14:paraId="7D35DF15">
      <w:pPr>
        <w:pStyle w:val="8"/>
        <w:keepNext w:val="0"/>
        <w:keepLines w:val="0"/>
        <w:widowControl/>
        <w:suppressLineNumbers w:val="0"/>
        <w:ind w:left="0" w:firstLine="0"/>
        <w:rPr>
          <w:i w:val="0"/>
          <w:iCs w:val="0"/>
          <w:caps w:val="0"/>
          <w:color w:val="000000"/>
          <w:spacing w:val="0"/>
          <w:u w:val="none"/>
        </w:rPr>
      </w:pPr>
      <w:bookmarkStart w:id="0" w:name="_GoBack"/>
      <w:r>
        <w:rPr>
          <w:i w:val="0"/>
          <w:iCs w:val="0"/>
          <w:caps w:val="0"/>
          <w:color w:val="000000"/>
          <w:spacing w:val="0"/>
          <w:u w:val="none"/>
        </w:rPr>
        <w:t>Parents can feel confident that their child’s welfare, academic progress, and emotional wellbeing are monitored closely. We offer 24-hour support so that families are reassured and informed at all times.</w:t>
      </w:r>
    </w:p>
    <w:bookmarkEnd w:id="0"/>
    <w:p w14:paraId="133E8134">
      <w:pPr>
        <w:pStyle w:val="8"/>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Gao Global Education Ltd is committed to continuous improvement, transparent practice, and delivering a positive, safe, and successful experience for every student in our care.</w:t>
      </w:r>
    </w:p>
    <w:p w14:paraId="36C36D8C">
      <w:pPr>
        <w:rPr>
          <w:rFonts w:hint="eastAsia"/>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ED58">
    <w:pPr>
      <w:pStyle w:val="2"/>
    </w:pPr>
    <w:r>
      <w:t>GAO GLOBAL EDUCATION LTD</w:t>
    </w:r>
  </w:p>
  <w:p w14:paraId="51063D68">
    <w:pPr>
      <w:spacing w:after="30"/>
      <w:ind w:left="1901"/>
    </w:pPr>
    <w:r>
      <w:t>20 Arkwright Road, Sanderstead, Greater London, CR2 OLD,</w:t>
    </w:r>
  </w:p>
  <w:p w14:paraId="15FA7AC8">
    <w:pPr>
      <w:spacing w:after="0" w:line="319" w:lineRule="auto"/>
      <w:ind w:left="1827" w:right="1558"/>
      <w:jc w:val="center"/>
    </w:pPr>
    <w:r>
      <w:t>T. 07723007588 E. Liping@gglobaedu.com gglobaedu.com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FCB3">
    <w:pPr>
      <w:pStyle w:val="7"/>
      <w:jc w:val="center"/>
    </w:pPr>
    <w:r>
      <w:drawing>
        <wp:inline distT="0" distB="0" distL="0" distR="0">
          <wp:extent cx="603250" cy="767715"/>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1"/>
                  <a:stretch>
                    <a:fillRect/>
                  </a:stretch>
                </pic:blipFill>
                <pic:spPr>
                  <a:xfrm>
                    <a:off x="0" y="0"/>
                    <a:ext cx="603545" cy="768276"/>
                  </a:xfrm>
                  <a:prstGeom prst="rect">
                    <a:avLst/>
                  </a:prstGeom>
                </pic:spPr>
              </pic:pic>
            </a:graphicData>
          </a:graphic>
        </wp:inline>
      </w:drawing>
    </w:r>
  </w:p>
  <w:p w14:paraId="2994ADC4">
    <w:pPr>
      <w:pStyle w:val="7"/>
      <w:jc w:val="center"/>
    </w:pPr>
  </w:p>
  <w:p w14:paraId="01776B81">
    <w:pPr>
      <w:spacing w:after="0" w:line="240" w:lineRule="auto"/>
      <w:ind w:left="2275"/>
      <w:contextualSpacing/>
    </w:pPr>
    <w:r>
      <w:rPr>
        <w:rFonts w:ascii="Times New Roman" w:hAnsi="Times New Roman" w:eastAsia="Times New Roman" w:cs="Times New Roman"/>
        <w:sz w:val="32"/>
        <w:u w:val="single" w:color="000000"/>
      </w:rPr>
      <w:t>GAO GLOBAL EDUCATION LTD</w:t>
    </w:r>
  </w:p>
  <w:p w14:paraId="4A0A0440">
    <w:pPr>
      <w:pStyle w:val="7"/>
      <w:jc w:val="center"/>
      <w:rPr>
        <w:rFonts w:ascii="Times New Roman" w:hAnsi="Times New Roman" w:cs="Times New Roman"/>
        <w:sz w:val="24"/>
        <w:szCs w:val="24"/>
      </w:rPr>
    </w:pPr>
    <w:r>
      <w:rPr>
        <w:rFonts w:ascii="Times New Roman" w:hAnsi="Times New Roman" w:cs="Times New Roman"/>
        <w:sz w:val="24"/>
        <w:szCs w:val="24"/>
      </w:rPr>
      <w:t>Broaden International Vision and Enrich Life Experience</w:t>
    </w:r>
  </w:p>
  <w:p w14:paraId="3DD1CA8F">
    <w:pPr>
      <w:pStyle w:val="7"/>
      <w:jc w:val="center"/>
      <w:rPr>
        <w:rFonts w:ascii="Times New Roman" w:hAnsi="Times New Roman" w:cs="Times New Roman"/>
        <w:sz w:val="24"/>
        <w:szCs w:val="24"/>
      </w:rPr>
    </w:pPr>
  </w:p>
  <w:p w14:paraId="2CE6145F">
    <w:pPr>
      <w:pStyle w:val="7"/>
      <w:jc w:val="center"/>
      <w:rPr>
        <w:rFonts w:ascii="Times New Roman" w:hAnsi="Times New Roman" w:cs="Times New Roman"/>
        <w:sz w:val="24"/>
        <w:szCs w:val="24"/>
      </w:rPr>
    </w:pPr>
  </w:p>
  <w:p w14:paraId="7DED766C">
    <w:pPr>
      <w:pStyle w:val="7"/>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A9"/>
    <w:rsid w:val="00041DC2"/>
    <w:rsid w:val="00061111"/>
    <w:rsid w:val="0006352B"/>
    <w:rsid w:val="00071461"/>
    <w:rsid w:val="000A7AF0"/>
    <w:rsid w:val="000B1EAF"/>
    <w:rsid w:val="000B3C72"/>
    <w:rsid w:val="001378EF"/>
    <w:rsid w:val="001A479C"/>
    <w:rsid w:val="001A73A2"/>
    <w:rsid w:val="001B3CFC"/>
    <w:rsid w:val="001D1DE9"/>
    <w:rsid w:val="001D58A8"/>
    <w:rsid w:val="0020770F"/>
    <w:rsid w:val="002B68AC"/>
    <w:rsid w:val="00315211"/>
    <w:rsid w:val="003231B0"/>
    <w:rsid w:val="00387A8B"/>
    <w:rsid w:val="003E3C19"/>
    <w:rsid w:val="00483B0A"/>
    <w:rsid w:val="0051370E"/>
    <w:rsid w:val="00555179"/>
    <w:rsid w:val="00560357"/>
    <w:rsid w:val="005606A7"/>
    <w:rsid w:val="0056219A"/>
    <w:rsid w:val="00573706"/>
    <w:rsid w:val="00614A04"/>
    <w:rsid w:val="00674C69"/>
    <w:rsid w:val="00685B4E"/>
    <w:rsid w:val="006A4F43"/>
    <w:rsid w:val="006B1EB3"/>
    <w:rsid w:val="007620C0"/>
    <w:rsid w:val="00767D0D"/>
    <w:rsid w:val="0078516B"/>
    <w:rsid w:val="007B11DE"/>
    <w:rsid w:val="007D2952"/>
    <w:rsid w:val="007E261A"/>
    <w:rsid w:val="007F016C"/>
    <w:rsid w:val="008100FB"/>
    <w:rsid w:val="0082345E"/>
    <w:rsid w:val="00856C1F"/>
    <w:rsid w:val="00861038"/>
    <w:rsid w:val="00884F3F"/>
    <w:rsid w:val="008E7977"/>
    <w:rsid w:val="008F6FA9"/>
    <w:rsid w:val="00915ADC"/>
    <w:rsid w:val="0097146F"/>
    <w:rsid w:val="009C7FE9"/>
    <w:rsid w:val="009D19D0"/>
    <w:rsid w:val="009E0E55"/>
    <w:rsid w:val="00A25AF2"/>
    <w:rsid w:val="00A76FEB"/>
    <w:rsid w:val="00A8167E"/>
    <w:rsid w:val="00A9614A"/>
    <w:rsid w:val="00AC2897"/>
    <w:rsid w:val="00AC636E"/>
    <w:rsid w:val="00B84068"/>
    <w:rsid w:val="00BB5430"/>
    <w:rsid w:val="00BD58C3"/>
    <w:rsid w:val="00C31A08"/>
    <w:rsid w:val="00C56196"/>
    <w:rsid w:val="00CC6605"/>
    <w:rsid w:val="00CE2BE5"/>
    <w:rsid w:val="00D164C7"/>
    <w:rsid w:val="00D23CD4"/>
    <w:rsid w:val="00D340D3"/>
    <w:rsid w:val="00D60494"/>
    <w:rsid w:val="00D61A8F"/>
    <w:rsid w:val="00DC7CB6"/>
    <w:rsid w:val="00E50404"/>
    <w:rsid w:val="00E52DF3"/>
    <w:rsid w:val="00E7273F"/>
    <w:rsid w:val="00E80267"/>
    <w:rsid w:val="00EB6D0A"/>
    <w:rsid w:val="00EC7EC7"/>
    <w:rsid w:val="00F72DE9"/>
    <w:rsid w:val="00F77BAC"/>
    <w:rsid w:val="00F86B1A"/>
    <w:rsid w:val="00FC07D2"/>
    <w:rsid w:val="3FB20CC4"/>
    <w:rsid w:val="7ECFC7CD"/>
    <w:rsid w:val="EFFF8546"/>
    <w:rsid w:val="F9D5CF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zh-CN" w:bidi="ar-SA"/>
    </w:rPr>
  </w:style>
  <w:style w:type="paragraph" w:styleId="2">
    <w:name w:val="heading 1"/>
    <w:next w:val="1"/>
    <w:link w:val="12"/>
    <w:qFormat/>
    <w:uiPriority w:val="9"/>
    <w:pPr>
      <w:keepNext/>
      <w:keepLines/>
      <w:spacing w:after="0" w:line="259" w:lineRule="auto"/>
      <w:ind w:left="274"/>
      <w:jc w:val="center"/>
      <w:outlineLvl w:val="0"/>
    </w:pPr>
    <w:rPr>
      <w:rFonts w:ascii="Times New Roman" w:hAnsi="Times New Roman" w:eastAsia="Times New Roman" w:cs="Times New Roman"/>
      <w:color w:val="000000"/>
      <w:sz w:val="26"/>
      <w:szCs w:val="22"/>
      <w:lang w:val="en-GB" w:eastAsia="zh-CN" w:bidi="ar-SA"/>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link w:val="11"/>
    <w:unhideWhenUsed/>
    <w:uiPriority w:val="99"/>
    <w:pPr>
      <w:tabs>
        <w:tab w:val="center" w:pos="4513"/>
        <w:tab w:val="right" w:pos="9026"/>
      </w:tabs>
      <w:spacing w:after="0" w:line="240" w:lineRule="auto"/>
    </w:pPr>
  </w:style>
  <w:style w:type="paragraph" w:styleId="7">
    <w:name w:val="header"/>
    <w:basedOn w:val="1"/>
    <w:link w:val="10"/>
    <w:unhideWhenUsed/>
    <w:uiPriority w:val="99"/>
    <w:pPr>
      <w:tabs>
        <w:tab w:val="center" w:pos="4513"/>
        <w:tab w:val="right" w:pos="9026"/>
      </w:tabs>
      <w:spacing w:after="0" w:line="240" w:lineRule="auto"/>
    </w:pPr>
  </w:style>
  <w:style w:type="paragraph" w:styleId="8">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uiPriority w:val="99"/>
  </w:style>
  <w:style w:type="character" w:customStyle="1" w:styleId="11">
    <w:name w:val="Footer Char"/>
    <w:basedOn w:val="4"/>
    <w:link w:val="6"/>
    <w:uiPriority w:val="99"/>
  </w:style>
  <w:style w:type="character" w:customStyle="1" w:styleId="12">
    <w:name w:val="Heading 1 Char"/>
    <w:basedOn w:val="4"/>
    <w:link w:val="2"/>
    <w:uiPriority w:val="9"/>
    <w:rPr>
      <w:rFonts w:ascii="Times New Roman" w:hAnsi="Times New Roman" w:eastAsia="Times New Roman" w:cs="Times New Roman"/>
      <w:color w:val="000000"/>
      <w:sz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346</Words>
  <Characters>1977</Characters>
  <Lines>16</Lines>
  <Paragraphs>4</Paragraphs>
  <TotalTime>65</TotalTime>
  <ScaleCrop>false</ScaleCrop>
  <LinksUpToDate>false</LinksUpToDate>
  <CharactersWithSpaces>2319</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2024-11-28T22:25:00Z</dcterms:created>
  <dc:creator>Ying Zhuang</dc:creator>
  <cp:lastModifiedBy>HardyLiping</cp:lastModifiedBy>
  <dcterms:modified xsi:type="dcterms:W3CDTF">2026-04-10T10:02:03Z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853B6DD57457B7663C0A1D69C04D0E69_42</vt:lpwstr>
  </property>
</Properties>
</file>