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FF50E">
      <w:pPr>
        <w:pStyle w:val="18"/>
        <w:jc w:val="center"/>
        <w:rPr>
          <w:rFonts w:hint="eastAsia" w:ascii="Calibri" w:hAnsi="Calibri" w:eastAsia="SimSun" w:cs="Calibri"/>
          <w:color w:val="C00000"/>
          <w:sz w:val="44"/>
          <w:szCs w:val="44"/>
          <w:lang w:val="en-US" w:eastAsia="zh-CN"/>
        </w:rPr>
      </w:pPr>
      <w:r>
        <w:rPr>
          <w:rFonts w:hint="eastAsia" w:ascii="Calibri" w:hAnsi="Calibri" w:eastAsia="SimSun" w:cs="Calibri"/>
          <w:color w:val="C00000"/>
          <w:sz w:val="44"/>
          <w:szCs w:val="44"/>
          <w:lang w:val="en-US" w:eastAsia="zh-CN"/>
        </w:rPr>
        <w:t xml:space="preserve">Gao Global Education Ltd </w:t>
      </w:r>
    </w:p>
    <w:p w14:paraId="46AC6A65">
      <w:pPr>
        <w:pStyle w:val="18"/>
        <w:jc w:val="center"/>
        <w:rPr>
          <w:rFonts w:ascii="Calibri" w:hAnsi="Calibri" w:eastAsia="Calibri" w:cs="Calibri"/>
          <w:color w:val="C00000"/>
          <w:sz w:val="44"/>
          <w:szCs w:val="44"/>
        </w:rPr>
      </w:pPr>
      <w:r>
        <w:rPr>
          <w:rFonts w:ascii="Calibri" w:hAnsi="Calibri" w:eastAsia="Calibri" w:cs="Calibri"/>
          <w:color w:val="C00000"/>
          <w:sz w:val="44"/>
          <w:szCs w:val="44"/>
        </w:rPr>
        <w:t>Medical Declaration: Staff</w:t>
      </w:r>
    </w:p>
    <w:p w14:paraId="5F7A917C">
      <w:r>
        <w:rPr>
          <w:rFonts w:hint="eastAsia" w:ascii="Calibri" w:hAnsi="Calibri" w:eastAsia="SimSun" w:cs="Calibri"/>
          <w:sz w:val="22"/>
          <w:szCs w:val="22"/>
          <w:lang w:val="en-US" w:eastAsia="zh-CN"/>
        </w:rPr>
        <w:t>Gao Global Education Ltd</w:t>
      </w:r>
      <w:r>
        <w:rPr>
          <w:rFonts w:hint="eastAsia" w:ascii="Calibri" w:hAnsi="Calibri" w:eastAsia="SimSun" w:cs="Calibri"/>
          <w:sz w:val="44"/>
          <w:szCs w:val="44"/>
          <w:lang w:val="en-US" w:eastAsia="zh-CN"/>
        </w:rPr>
        <w:t xml:space="preserve"> </w:t>
      </w:r>
      <w:r>
        <w:t xml:space="preserve">pays due regard to the requirements outlined in the latest version of </w:t>
      </w:r>
      <w:r>
        <w:rPr>
          <w:i/>
        </w:rPr>
        <w:t>Keeping Children Safe in Education.</w:t>
      </w:r>
      <w:r>
        <w:t xml:space="preserve"> As such, we are required to verify the candidate’s mental and physical fitness to carry out their wo</w:t>
      </w:r>
      <w:bookmarkStart w:id="0" w:name="_GoBack"/>
      <w:bookmarkEnd w:id="0"/>
      <w:r>
        <w:t>rk responsibilities.</w:t>
      </w:r>
    </w:p>
    <w:p w14:paraId="7C2C385B">
      <w:pPr>
        <w:rPr>
          <w:b/>
        </w:rPr>
      </w:pPr>
      <w:r>
        <w:rPr>
          <w:b/>
        </w:rPr>
        <w:t>Please answer the following:</w:t>
      </w:r>
    </w:p>
    <w:tbl>
      <w:tblPr>
        <w:tblStyle w:val="33"/>
        <w:tblW w:w="9241" w:type="dxa"/>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7540"/>
        <w:gridCol w:w="851"/>
        <w:gridCol w:w="850"/>
      </w:tblGrid>
      <w:tr w14:paraId="28BBEC06">
        <w:trPr>
          <w:trHeight w:val="627" w:hRule="atLeast"/>
        </w:trPr>
        <w:tc>
          <w:tcPr>
            <w:tcW w:w="7540" w:type="dxa"/>
          </w:tcPr>
          <w:p w14:paraId="477AF3FE">
            <w:pPr>
              <w:ind w:left="140"/>
            </w:pPr>
            <w:r>
              <w:t>I confirm that I have the physical capacity to carry out my work responsibilities</w:t>
            </w:r>
          </w:p>
        </w:tc>
        <w:tc>
          <w:tcPr>
            <w:tcW w:w="851" w:type="dxa"/>
          </w:tcPr>
          <w:p w14:paraId="52EF37B5">
            <w:pPr>
              <w:ind w:left="112"/>
            </w:pPr>
            <w:r>
              <w:rPr>
                <w:color w:val="000000" w:themeColor="text1"/>
                <w14:textFill>
                  <w14:solidFill>
                    <w14:schemeClr w14:val="tx1"/>
                  </w14:solidFill>
                </w14:textFill>
              </w:rPr>
              <w:t>YES</w:t>
            </w:r>
          </w:p>
        </w:tc>
        <w:tc>
          <w:tcPr>
            <w:tcW w:w="850" w:type="dxa"/>
          </w:tcPr>
          <w:p w14:paraId="3E38EBD4">
            <w:pPr>
              <w:ind w:left="24"/>
            </w:pPr>
            <w:r>
              <w:t>NO</w:t>
            </w:r>
          </w:p>
        </w:tc>
      </w:tr>
      <w:tr w14:paraId="0C4971AC">
        <w:trPr>
          <w:trHeight w:val="690" w:hRule="atLeast"/>
        </w:trPr>
        <w:tc>
          <w:tcPr>
            <w:tcW w:w="7540" w:type="dxa"/>
          </w:tcPr>
          <w:p w14:paraId="4C5A6B02">
            <w:pPr>
              <w:ind w:left="140"/>
            </w:pPr>
            <w:r>
              <w:t>I confirm that I have the mental capacity to carry out my work responsibilities</w:t>
            </w:r>
          </w:p>
        </w:tc>
        <w:tc>
          <w:tcPr>
            <w:tcW w:w="851" w:type="dxa"/>
          </w:tcPr>
          <w:p w14:paraId="43C81AD8">
            <w:r>
              <w:rPr>
                <w:color w:val="C00000"/>
              </w:rPr>
              <w:t xml:space="preserve">  </w:t>
            </w:r>
            <w:r>
              <w:rPr>
                <w:color w:val="000000" w:themeColor="text1"/>
                <w14:textFill>
                  <w14:solidFill>
                    <w14:schemeClr w14:val="tx1"/>
                  </w14:solidFill>
                </w14:textFill>
              </w:rPr>
              <w:t xml:space="preserve"> YES</w:t>
            </w:r>
          </w:p>
        </w:tc>
        <w:tc>
          <w:tcPr>
            <w:tcW w:w="850" w:type="dxa"/>
          </w:tcPr>
          <w:p w14:paraId="6EBAB89E">
            <w:pPr>
              <w:ind w:left="44"/>
            </w:pPr>
            <w:r>
              <w:t>NO</w:t>
            </w:r>
          </w:p>
        </w:tc>
      </w:tr>
    </w:tbl>
    <w:p w14:paraId="789A9917"/>
    <w:p w14:paraId="5DEFFDBE">
      <w:r>
        <w:t xml:space="preserve">If you have answered no to either of the statements above, please contact </w:t>
      </w:r>
      <w:r>
        <w:rPr>
          <w:rFonts w:hint="eastAsia" w:eastAsia="SimSun"/>
          <w:lang w:val="en-US" w:eastAsia="zh-CN"/>
        </w:rPr>
        <w:t xml:space="preserve">Liping Hardy </w:t>
      </w:r>
      <w:r>
        <w:t xml:space="preserve"> in confidence to discuss the issues. </w:t>
      </w:r>
    </w:p>
    <w:p w14:paraId="5AE63B90"/>
    <w:tbl>
      <w:tblPr>
        <w:tblStyle w:val="34"/>
        <w:tblW w:w="9222" w:type="dxa"/>
        <w:tblInd w:w="-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7570"/>
        <w:gridCol w:w="802"/>
        <w:gridCol w:w="850"/>
      </w:tblGrid>
      <w:tr w14:paraId="7FFDBBA5">
        <w:trPr>
          <w:trHeight w:val="610" w:hRule="atLeast"/>
        </w:trPr>
        <w:tc>
          <w:tcPr>
            <w:tcW w:w="7570" w:type="dxa"/>
          </w:tcPr>
          <w:p w14:paraId="4D87DF79">
            <w:pPr>
              <w:ind w:left="150"/>
            </w:pPr>
            <w:r>
              <w:t>Do you have any medical conditions that you would like us to be aware of that may affect your ability to undertake your work responsibilities? (Please note that having a medical condition may not necessarily affect your ability to work for our organisation.)</w:t>
            </w:r>
          </w:p>
        </w:tc>
        <w:tc>
          <w:tcPr>
            <w:tcW w:w="802" w:type="dxa"/>
          </w:tcPr>
          <w:p w14:paraId="70950ED4">
            <w:pPr>
              <w:ind w:left="150"/>
            </w:pPr>
            <w:r>
              <w:rPr>
                <w:color w:val="000000" w:themeColor="text1"/>
                <w14:textFill>
                  <w14:solidFill>
                    <w14:schemeClr w14:val="tx1"/>
                  </w14:solidFill>
                </w14:textFill>
              </w:rPr>
              <w:t>YES</w:t>
            </w:r>
          </w:p>
        </w:tc>
        <w:tc>
          <w:tcPr>
            <w:tcW w:w="850" w:type="dxa"/>
          </w:tcPr>
          <w:p w14:paraId="2166CE1C">
            <w:pPr>
              <w:ind w:left="150"/>
            </w:pPr>
            <w:r>
              <w:t>NO</w:t>
            </w:r>
          </w:p>
        </w:tc>
      </w:tr>
    </w:tbl>
    <w:p w14:paraId="4414A0FA"/>
    <w:p w14:paraId="6670705C">
      <w:r>
        <w:t xml:space="preserve">Additional information may be added below, on a separate document or discussed in confidence with </w:t>
      </w:r>
      <w:r>
        <w:rPr>
          <w:rFonts w:hint="eastAsia" w:ascii="Calibri" w:hAnsi="Calibri" w:eastAsia="SimSun" w:cs="Calibri"/>
          <w:sz w:val="22"/>
          <w:szCs w:val="22"/>
          <w:lang w:val="en-US" w:eastAsia="zh-CN"/>
        </w:rPr>
        <w:t>Gao Global Education Ltd</w:t>
      </w:r>
      <w:r>
        <w:rPr>
          <w:i/>
        </w:rPr>
        <w:t>.</w:t>
      </w:r>
    </w:p>
    <w:tbl>
      <w:tblPr>
        <w:tblStyle w:val="35"/>
        <w:tblW w:w="90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9072"/>
      </w:tblGrid>
      <w:tr w14:paraId="23E7CA23">
        <w:trPr>
          <w:trHeight w:val="300" w:hRule="atLeast"/>
        </w:trPr>
        <w:tc>
          <w:tcPr>
            <w:tcW w:w="9072" w:type="dxa"/>
          </w:tcPr>
          <w:p w14:paraId="02935596">
            <w:pPr>
              <w:ind w:left="50"/>
            </w:pPr>
          </w:p>
          <w:p w14:paraId="69471F00">
            <w:pPr>
              <w:ind w:left="50"/>
            </w:pPr>
          </w:p>
          <w:p w14:paraId="687D3617">
            <w:pPr>
              <w:ind w:left="50"/>
            </w:pPr>
          </w:p>
          <w:p w14:paraId="26910133">
            <w:pPr>
              <w:ind w:left="50"/>
            </w:pPr>
          </w:p>
        </w:tc>
      </w:tr>
    </w:tbl>
    <w:p w14:paraId="0E425492"/>
    <w:p w14:paraId="21B30CD4">
      <w:r>
        <w:t xml:space="preserve">I agree to update </w:t>
      </w:r>
      <w:r>
        <w:rPr>
          <w:rFonts w:hint="eastAsia" w:ascii="Calibri" w:hAnsi="Calibri" w:eastAsia="SimSun" w:cs="Calibri"/>
          <w:sz w:val="22"/>
          <w:szCs w:val="22"/>
          <w:lang w:val="en-US" w:eastAsia="zh-CN"/>
        </w:rPr>
        <w:t xml:space="preserve">Gao Global Education </w:t>
      </w:r>
      <w:r>
        <w:rPr>
          <w:rFonts w:hint="eastAsia" w:eastAsia="SimSun" w:cs="Calibri"/>
          <w:sz w:val="22"/>
          <w:szCs w:val="22"/>
          <w:lang w:val="en-US" w:eastAsia="zh-CN"/>
        </w:rPr>
        <w:t>Ltd on</w:t>
      </w:r>
      <w:r>
        <w:t xml:space="preserve"> any issues that may affect my ability to undertake my work responsibilities.</w:t>
      </w:r>
    </w:p>
    <w:p w14:paraId="6CFFE5CC">
      <w:r>
        <w:rPr>
          <w:rFonts w:hint="eastAsia" w:ascii="Calibri" w:hAnsi="Calibri" w:eastAsia="SimSun" w:cs="Calibri"/>
          <w:sz w:val="22"/>
          <w:szCs w:val="22"/>
          <w:lang w:val="en-US" w:eastAsia="zh-CN"/>
        </w:rPr>
        <w:t>Gao Global Education Ltd</w:t>
      </w:r>
      <w:r>
        <w:rPr>
          <w:rFonts w:hint="eastAsia" w:eastAsia="SimSun" w:cs="Calibri"/>
          <w:sz w:val="22"/>
          <w:szCs w:val="22"/>
          <w:lang w:val="en-US" w:eastAsia="zh-CN"/>
        </w:rPr>
        <w:t xml:space="preserve"> </w:t>
      </w:r>
      <w:r>
        <w:t>will hold this information securely in confidential personnel files.</w:t>
      </w:r>
    </w:p>
    <w:p w14:paraId="301FB993"/>
    <w:p w14:paraId="4C1EF69F"/>
    <w:p w14:paraId="5AE810C5">
      <w:pPr>
        <w:rPr>
          <w:b/>
        </w:rPr>
      </w:pPr>
      <w:r>
        <w:rPr>
          <w:b/>
        </w:rPr>
        <w:t>Name of Staff Member:________________________________</w:t>
      </w:r>
    </w:p>
    <w:p w14:paraId="13D83BB2">
      <w:pPr>
        <w:rPr>
          <w:b/>
        </w:rPr>
      </w:pPr>
    </w:p>
    <w:p w14:paraId="6976E53E">
      <w:pPr>
        <w:rPr>
          <w:b/>
        </w:rPr>
      </w:pPr>
      <w:r>
        <w:rPr>
          <w:b/>
        </w:rPr>
        <w:t>Signed:___________________________________________</w:t>
      </w:r>
    </w:p>
    <w:p w14:paraId="1145639A">
      <w:pPr>
        <w:rPr>
          <w:b/>
        </w:rPr>
      </w:pPr>
      <w:r>
        <w:rPr>
          <w:b/>
        </w:rPr>
        <w:t>Date:____________________________________________</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0000019F" w:csb1="00000000"/>
  </w:font>
  <w:font w:name="SimSun">
    <w:altName w:val="宋体-简"/>
    <w:panose1 w:val="02010600030101010101"/>
    <w:charset w:val="86"/>
    <w:family w:val="auto"/>
    <w:pitch w:val="default"/>
    <w:sig w:usb0="00000000" w:usb1="00000000" w:usb2="00000010" w:usb3="00000000" w:csb0="00040001" w:csb1="00000000"/>
  </w:font>
  <w:font w:name="Tahoma">
    <w:panose1 w:val="020B0604030504040204"/>
    <w:charset w:val="00"/>
    <w:family w:val="roman"/>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33CCC">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p w14:paraId="5FEFFB68">
    <w:pPr>
      <w:tabs>
        <w:tab w:val="center" w:pos="4513"/>
        <w:tab w:val="right" w:pos="9026"/>
      </w:tabs>
      <w:spacing w:after="0" w:line="240" w:lineRule="auto"/>
      <w:rPr>
        <w:sz w:val="16"/>
        <w:szCs w:val="16"/>
      </w:rPr>
    </w:pPr>
    <w:r>
      <w:rPr>
        <w:sz w:val="16"/>
        <w:szCs w:val="16"/>
      </w:rPr>
      <w:t xml:space="preserve">This template must be amended to reflect the procedures of the guardianship organisation and adoption of the document is strictly at the user’s own risk. AEGIS accepts no responsibility for any losses caused as a result of a guardianship organisation using this example document.  Policies and documents are not to be resold or reproduced by other organisations. </w:t>
    </w:r>
  </w:p>
  <w:p w14:paraId="148C9F73">
    <w:pPr>
      <w:tabs>
        <w:tab w:val="center" w:pos="4513"/>
        <w:tab w:val="right" w:pos="9026"/>
      </w:tabs>
      <w:spacing w:after="0" w:line="240" w:lineRule="auto"/>
      <w:rPr>
        <w:sz w:val="16"/>
        <w:szCs w:val="16"/>
      </w:rPr>
    </w:pPr>
    <w:r>
      <w:rPr>
        <w:sz w:val="16"/>
        <w:szCs w:val="16"/>
      </w:rPr>
      <w:t>© AEGIS 2025</w:t>
    </w:r>
  </w:p>
  <w:p w14:paraId="71CDB579">
    <w:pPr>
      <w:tabs>
        <w:tab w:val="center" w:pos="4513"/>
        <w:tab w:val="right" w:pos="9026"/>
      </w:tabs>
      <w:spacing w:after="0" w:line="240" w:lineRule="auto"/>
    </w:pPr>
  </w:p>
  <w:p w14:paraId="7BB7D3B9">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6DFF4">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FAE41">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87804">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r>
      <w:drawing>
        <wp:anchor distT="0" distB="0" distL="114300" distR="114300" simplePos="0" relativeHeight="251659264" behindDoc="0" locked="0" layoutInCell="1" allowOverlap="1">
          <wp:simplePos x="0" y="0"/>
          <wp:positionH relativeFrom="column">
            <wp:posOffset>5317490</wp:posOffset>
          </wp:positionH>
          <wp:positionV relativeFrom="paragraph">
            <wp:posOffset>-250825</wp:posOffset>
          </wp:positionV>
          <wp:extent cx="1025525" cy="55689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srcRect/>
                  <a:stretch>
                    <a:fillRect/>
                  </a:stretch>
                </pic:blipFill>
                <pic:spPr>
                  <a:xfrm>
                    <a:off x="0" y="0"/>
                    <a:ext cx="1025525" cy="556895"/>
                  </a:xfrm>
                  <a:prstGeom prst="rect">
                    <a:avLst/>
                  </a:prstGeom>
                </pic:spPr>
              </pic:pic>
            </a:graphicData>
          </a:graphic>
        </wp:anchor>
      </w:drawing>
    </w:r>
  </w:p>
  <w:p w14:paraId="05D0F27F">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612BA">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BD789">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75"/>
    <w:rsid w:val="00046850"/>
    <w:rsid w:val="0006213C"/>
    <w:rsid w:val="00160179"/>
    <w:rsid w:val="008C6AC6"/>
    <w:rsid w:val="00CA3F44"/>
    <w:rsid w:val="00CC5575"/>
    <w:rsid w:val="00F169BC"/>
    <w:rsid w:val="7BBD2BCC"/>
    <w:rsid w:val="ED5CA6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GB" w:eastAsia="en-GB" w:bidi="ar-SA"/>
    </w:rPr>
  </w:style>
  <w:style w:type="paragraph" w:styleId="2">
    <w:name w:val="heading 1"/>
    <w:basedOn w:val="1"/>
    <w:next w:val="1"/>
    <w:link w:val="1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1"/>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26"/>
    <w:semiHidden/>
    <w:unhideWhenUsed/>
    <w:uiPriority w:val="99"/>
    <w:pPr>
      <w:spacing w:after="0" w:line="240" w:lineRule="auto"/>
    </w:pPr>
    <w:rPr>
      <w:rFonts w:ascii="Tahoma" w:hAnsi="Tahoma" w:cs="Tahoma"/>
      <w:sz w:val="16"/>
      <w:szCs w:val="16"/>
    </w:rPr>
  </w:style>
  <w:style w:type="character" w:styleId="11">
    <w:name w:val="annotation reference"/>
    <w:basedOn w:val="8"/>
    <w:semiHidden/>
    <w:unhideWhenUsed/>
    <w:uiPriority w:val="99"/>
    <w:rPr>
      <w:sz w:val="16"/>
      <w:szCs w:val="16"/>
    </w:rPr>
  </w:style>
  <w:style w:type="paragraph" w:styleId="12">
    <w:name w:val="annotation text"/>
    <w:basedOn w:val="1"/>
    <w:link w:val="27"/>
    <w:semiHidden/>
    <w:unhideWhenUsed/>
    <w:uiPriority w:val="99"/>
    <w:pPr>
      <w:spacing w:line="240" w:lineRule="auto"/>
    </w:pPr>
    <w:rPr>
      <w:sz w:val="20"/>
      <w:szCs w:val="20"/>
    </w:rPr>
  </w:style>
  <w:style w:type="paragraph" w:styleId="13">
    <w:name w:val="annotation subject"/>
    <w:basedOn w:val="12"/>
    <w:next w:val="12"/>
    <w:link w:val="28"/>
    <w:semiHidden/>
    <w:unhideWhenUsed/>
    <w:uiPriority w:val="99"/>
    <w:rPr>
      <w:b/>
      <w:bCs/>
    </w:rPr>
  </w:style>
  <w:style w:type="paragraph" w:styleId="14">
    <w:name w:val="footer"/>
    <w:basedOn w:val="1"/>
    <w:link w:val="25"/>
    <w:unhideWhenUsed/>
    <w:uiPriority w:val="99"/>
    <w:pPr>
      <w:tabs>
        <w:tab w:val="center" w:pos="4513"/>
        <w:tab w:val="right" w:pos="9026"/>
      </w:tabs>
      <w:spacing w:after="0" w:line="240" w:lineRule="auto"/>
    </w:pPr>
  </w:style>
  <w:style w:type="paragraph" w:styleId="15">
    <w:name w:val="header"/>
    <w:basedOn w:val="1"/>
    <w:link w:val="24"/>
    <w:unhideWhenUsed/>
    <w:uiPriority w:val="99"/>
    <w:pPr>
      <w:tabs>
        <w:tab w:val="center" w:pos="4513"/>
        <w:tab w:val="right" w:pos="9026"/>
      </w:tabs>
      <w:spacing w:after="0" w:line="240" w:lineRule="auto"/>
    </w:pPr>
  </w:style>
  <w:style w:type="character" w:styleId="16">
    <w:name w:val="Hyperlink"/>
    <w:basedOn w:val="8"/>
    <w:unhideWhenUsed/>
    <w:uiPriority w:val="99"/>
    <w:rPr>
      <w:color w:val="0000FF" w:themeColor="hyperlink"/>
      <w:u w:val="single"/>
      <w14:textFill>
        <w14:solidFill>
          <w14:schemeClr w14:val="hlink"/>
        </w14:solidFill>
      </w14:textFill>
    </w:rPr>
  </w:style>
  <w:style w:type="paragraph" w:styleId="17">
    <w:name w:val="Subtitle"/>
    <w:basedOn w:val="1"/>
    <w:next w:val="1"/>
    <w:link w:val="22"/>
    <w:qFormat/>
    <w:uiPriority w:val="11"/>
    <w:rPr>
      <w:rFonts w:ascii="Cambria" w:hAnsi="Cambria" w:eastAsia="Cambria" w:cs="Cambria"/>
      <w:i/>
      <w:color w:val="4F81BD"/>
      <w:sz w:val="24"/>
      <w:szCs w:val="24"/>
    </w:rPr>
  </w:style>
  <w:style w:type="paragraph" w:styleId="18">
    <w:name w:val="Title"/>
    <w:basedOn w:val="1"/>
    <w:next w:val="1"/>
    <w:link w:val="2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customStyle="1" w:styleId="19">
    <w:name w:val="Heading 1 Char"/>
    <w:basedOn w:val="8"/>
    <w:link w:val="2"/>
    <w:uiPriority w:val="9"/>
    <w:rPr>
      <w:rFonts w:asciiTheme="majorHAnsi" w:hAnsiTheme="majorHAnsi" w:eastAsiaTheme="majorEastAsia" w:cstheme="majorBidi"/>
      <w:b/>
      <w:bCs/>
      <w:color w:val="376092" w:themeColor="accent1" w:themeShade="BF"/>
      <w:sz w:val="28"/>
      <w:szCs w:val="28"/>
    </w:rPr>
  </w:style>
  <w:style w:type="paragraph" w:styleId="20">
    <w:name w:val="List Paragraph"/>
    <w:basedOn w:val="1"/>
    <w:qFormat/>
    <w:uiPriority w:val="34"/>
    <w:pPr>
      <w:ind w:left="720"/>
      <w:contextualSpacing/>
    </w:pPr>
  </w:style>
  <w:style w:type="character" w:customStyle="1" w:styleId="21">
    <w:name w:val="Heading 2 Char"/>
    <w:basedOn w:val="8"/>
    <w:link w:val="3"/>
    <w:semiHidden/>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Subtitle Char"/>
    <w:basedOn w:val="8"/>
    <w:link w:val="17"/>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3">
    <w:name w:val="Title Char"/>
    <w:basedOn w:val="8"/>
    <w:link w:val="18"/>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4">
    <w:name w:val="Header Char"/>
    <w:basedOn w:val="8"/>
    <w:link w:val="15"/>
    <w:uiPriority w:val="99"/>
  </w:style>
  <w:style w:type="character" w:customStyle="1" w:styleId="25">
    <w:name w:val="Footer Char"/>
    <w:basedOn w:val="8"/>
    <w:link w:val="14"/>
    <w:uiPriority w:val="99"/>
  </w:style>
  <w:style w:type="character" w:customStyle="1" w:styleId="26">
    <w:name w:val="Balloon Text Char"/>
    <w:basedOn w:val="8"/>
    <w:link w:val="10"/>
    <w:semiHidden/>
    <w:uiPriority w:val="99"/>
    <w:rPr>
      <w:rFonts w:ascii="Tahoma" w:hAnsi="Tahoma" w:cs="Tahoma"/>
      <w:sz w:val="16"/>
      <w:szCs w:val="16"/>
    </w:rPr>
  </w:style>
  <w:style w:type="character" w:customStyle="1" w:styleId="27">
    <w:name w:val="Comment Text Char"/>
    <w:basedOn w:val="8"/>
    <w:link w:val="12"/>
    <w:semiHidden/>
    <w:uiPriority w:val="99"/>
    <w:rPr>
      <w:sz w:val="20"/>
      <w:szCs w:val="20"/>
    </w:rPr>
  </w:style>
  <w:style w:type="character" w:customStyle="1" w:styleId="28">
    <w:name w:val="Comment Subject Char"/>
    <w:basedOn w:val="27"/>
    <w:link w:val="13"/>
    <w:semiHidden/>
    <w:uiPriority w:val="99"/>
    <w:rPr>
      <w:b/>
      <w:bCs/>
      <w:sz w:val="20"/>
      <w:szCs w:val="20"/>
    </w:rPr>
  </w:style>
  <w:style w:type="paragraph" w:customStyle="1" w:styleId="29">
    <w:name w:val="Revision"/>
    <w:hidden/>
    <w:semiHidden/>
    <w:uiPriority w:val="99"/>
    <w:pPr>
      <w:spacing w:after="0" w:line="240" w:lineRule="auto"/>
    </w:pPr>
    <w:rPr>
      <w:rFonts w:ascii="Calibri" w:hAnsi="Calibri" w:eastAsia="Calibri" w:cs="Calibri"/>
      <w:sz w:val="22"/>
      <w:szCs w:val="22"/>
      <w:lang w:val="en-GB" w:eastAsia="en-GB" w:bidi="ar-SA"/>
    </w:rPr>
  </w:style>
  <w:style w:type="table" w:customStyle="1" w:styleId="30">
    <w:name w:val="_Style 29"/>
    <w:basedOn w:val="9"/>
    <w:uiPriority w:val="0"/>
    <w:tblPr>
      <w:tblCellMar>
        <w:left w:w="115" w:type="dxa"/>
        <w:right w:w="115" w:type="dxa"/>
      </w:tblCellMar>
    </w:tblPr>
  </w:style>
  <w:style w:type="table" w:customStyle="1" w:styleId="31">
    <w:name w:val="_Style 30"/>
    <w:basedOn w:val="9"/>
    <w:uiPriority w:val="0"/>
    <w:tblPr>
      <w:tblCellMar>
        <w:left w:w="115" w:type="dxa"/>
        <w:right w:w="115" w:type="dxa"/>
      </w:tblCellMar>
    </w:tblPr>
  </w:style>
  <w:style w:type="table" w:customStyle="1" w:styleId="32">
    <w:name w:val="_Style 31"/>
    <w:basedOn w:val="9"/>
    <w:uiPriority w:val="0"/>
    <w:tblPr>
      <w:tblCellMar>
        <w:left w:w="115" w:type="dxa"/>
        <w:right w:w="115" w:type="dxa"/>
      </w:tblCellMar>
    </w:tblPr>
  </w:style>
  <w:style w:type="table" w:customStyle="1" w:styleId="33">
    <w:name w:val="_Style 32"/>
    <w:basedOn w:val="9"/>
    <w:uiPriority w:val="0"/>
    <w:tblPr>
      <w:tblCellMar>
        <w:left w:w="115" w:type="dxa"/>
        <w:right w:w="115" w:type="dxa"/>
      </w:tblCellMar>
    </w:tblPr>
  </w:style>
  <w:style w:type="table" w:customStyle="1" w:styleId="34">
    <w:name w:val="_Style 33"/>
    <w:basedOn w:val="9"/>
    <w:uiPriority w:val="0"/>
    <w:tblPr>
      <w:tblCellMar>
        <w:left w:w="115" w:type="dxa"/>
        <w:right w:w="115" w:type="dxa"/>
      </w:tblCellMar>
    </w:tblPr>
  </w:style>
  <w:style w:type="table" w:customStyle="1" w:styleId="35">
    <w:name w:val="_Style 34"/>
    <w:basedOn w:val="9"/>
    <w:uiPriority w:val="0"/>
    <w:tblPr>
      <w:tblCellMar>
        <w:left w:w="115"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KoOBoDEEXkKBQa1YvlldennrNw==">CgMxLjA4AGooChRzdWdnZXN0LmdybmZuMXByNWIyaBIQU2FyYWggV2lsbGlhbXNvbnIhMVh5RXZhcUVRRUtlZ3hRaWxnUUM0UFBnS0I1M0ZSRzZf</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2</Pages>
  <Words>202</Words>
  <Characters>1156</Characters>
  <Lines>9</Lines>
  <Paragraphs>2</Paragraphs>
  <TotalTime>5</TotalTime>
  <ScaleCrop>false</ScaleCrop>
  <LinksUpToDate>false</LinksUpToDate>
  <CharactersWithSpaces>1356</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2025-09-10T18:18:00Z</dcterms:created>
  <dc:creator>Jackie</dc:creator>
  <cp:lastModifiedBy>HardyLiping</cp:lastModifiedBy>
  <dcterms:modified xsi:type="dcterms:W3CDTF">2026-02-01T23:22:05Z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0D1576511BE83A5A05E07F69AD93F439_42</vt:lpwstr>
  </property>
</Properties>
</file>